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10B6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48AFCEEA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1BA1B4B6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259E6B7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98D29F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1782830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6FD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1C514" w14:textId="77777777" w:rsidR="001511D9" w:rsidRPr="00935FEB" w:rsidRDefault="003B0854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5FEB">
              <w:rPr>
                <w:rFonts w:ascii="Times New Roman" w:eastAsia="Times New Roman" w:hAnsi="Times New Roman" w:cs="Times New Roman"/>
                <w:b/>
              </w:rPr>
              <w:t>0912.4.LEK.C.E</w:t>
            </w:r>
          </w:p>
        </w:tc>
      </w:tr>
      <w:tr w:rsidR="007248A0" w:rsidRPr="00C94DBC" w14:paraId="0D630BD9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46B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8AA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B9A6" w14:textId="77777777" w:rsidR="003B0854" w:rsidRPr="00935FEB" w:rsidRDefault="003B0854" w:rsidP="003B0854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935FEB">
              <w:rPr>
                <w:rFonts w:ascii="Arial" w:eastAsia="Arial" w:hAnsi="Arial" w:cs="Arial"/>
                <w:b/>
                <w:i/>
                <w:sz w:val="20"/>
              </w:rPr>
              <w:t>Epidemiologia</w:t>
            </w:r>
          </w:p>
          <w:p w14:paraId="4295F19E" w14:textId="77777777" w:rsidR="007248A0" w:rsidRPr="00935FEB" w:rsidRDefault="003B0854" w:rsidP="003B08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935FEB">
              <w:rPr>
                <w:rFonts w:ascii="Arial" w:eastAsia="Arial" w:hAnsi="Arial" w:cs="Arial"/>
                <w:i/>
                <w:sz w:val="20"/>
              </w:rPr>
              <w:t>Epidemiology</w:t>
            </w:r>
            <w:proofErr w:type="spellEnd"/>
          </w:p>
        </w:tc>
      </w:tr>
      <w:tr w:rsidR="007248A0" w:rsidRPr="00C94DBC" w14:paraId="631E262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851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605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21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6AB37F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18E80E7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80F44" w:rsidRPr="00C94DBC" w14:paraId="7CB8F936" w14:textId="77777777" w:rsidTr="00680F4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206" w14:textId="77777777" w:rsidR="00680F44" w:rsidRPr="00C94DBC" w:rsidRDefault="00680F4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6D6F" w14:textId="77777777" w:rsidR="00680F44" w:rsidRPr="00935FEB" w:rsidRDefault="00680F4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5FEB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80F44" w:rsidRPr="00C94DBC" w14:paraId="79C379A8" w14:textId="77777777" w:rsidTr="00680F4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E2B" w14:textId="77777777" w:rsidR="00680F44" w:rsidRPr="00C94DBC" w:rsidRDefault="00680F4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3B5" w14:textId="77777777" w:rsidR="00680F44" w:rsidRPr="00935FEB" w:rsidRDefault="00680F4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5FEB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80F44" w:rsidRPr="00C94DBC" w14:paraId="6351F6F9" w14:textId="77777777" w:rsidTr="00680F4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93E" w14:textId="77777777" w:rsidR="00680F44" w:rsidRPr="00C94DBC" w:rsidRDefault="00680F4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910" w14:textId="77777777" w:rsidR="00680F44" w:rsidRPr="00935FEB" w:rsidRDefault="00680F44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5FEB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80F44" w:rsidRPr="00C94DBC" w14:paraId="2DCC3126" w14:textId="77777777" w:rsidTr="00680F4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854" w14:textId="77777777" w:rsidR="00680F44" w:rsidRPr="00C94DBC" w:rsidRDefault="00680F4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19A" w14:textId="77777777" w:rsidR="00680F44" w:rsidRPr="00935FEB" w:rsidRDefault="00680F4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35FEB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935F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80F44" w:rsidRPr="00C94DBC" w14:paraId="7A284B3B" w14:textId="77777777" w:rsidTr="00680F4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08E" w14:textId="77777777" w:rsidR="00680F44" w:rsidRPr="00C94DBC" w:rsidRDefault="00680F44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194" w14:textId="77777777" w:rsidR="00680F44" w:rsidRPr="00935FEB" w:rsidRDefault="00680F4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Ewa Du</w:t>
            </w:r>
            <w:r w:rsidR="00C62D64"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kiewicz</w:t>
            </w:r>
          </w:p>
        </w:tc>
      </w:tr>
      <w:tr w:rsidR="00680F44" w:rsidRPr="00C94DBC" w14:paraId="348549A5" w14:textId="77777777" w:rsidTr="00680F4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8FF" w14:textId="77777777" w:rsidR="00680F44" w:rsidRPr="00C94DBC" w:rsidRDefault="00680F44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1B4" w14:textId="77777777" w:rsidR="00C62D64" w:rsidRPr="00680F44" w:rsidRDefault="00C62D6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62D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ewa.dutkiewicz@ujk.edu.pl</w:t>
            </w:r>
          </w:p>
        </w:tc>
      </w:tr>
    </w:tbl>
    <w:p w14:paraId="7866FBB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D33482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753E6A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C7A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894" w14:textId="3F05D0FD" w:rsidR="001511D9" w:rsidRPr="00637FC3" w:rsidRDefault="005F689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7FC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52BAC" w:rsidRPr="00637FC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C94DBC" w14:paraId="44155D8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EDD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695" w14:textId="77777777" w:rsidR="001D4D83" w:rsidRPr="00C94DBC" w:rsidRDefault="005A067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Wiedza z zakresu  podstaw epidemiologii </w:t>
            </w:r>
            <w:r w:rsidR="00EE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1C2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wskaźniki oceny zdrow</w:t>
            </w:r>
            <w:r w:rsidR="00351E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ia , definicje z zakresu epidemiologii </w:t>
            </w:r>
          </w:p>
        </w:tc>
      </w:tr>
    </w:tbl>
    <w:p w14:paraId="02B230E8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0AE97C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74A6A35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EC2E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58AD" w14:textId="14919A88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935FEB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983BA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</w:t>
            </w:r>
          </w:p>
        </w:tc>
      </w:tr>
      <w:tr w:rsidR="001511D9" w:rsidRPr="00C94DBC" w14:paraId="3B8FA04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1C2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F03" w14:textId="471C41AC" w:rsidR="001511D9" w:rsidRPr="00C94DBC" w:rsidRDefault="000C6153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0C6153">
              <w:rPr>
                <w:i/>
                <w:sz w:val="18"/>
                <w:szCs w:val="18"/>
                <w:lang w:val="pl" w:eastAsia="pl-PL"/>
              </w:rPr>
              <w:t>zajęcia tradycyjne w pomieszczeniu dydaktycznym UJK,</w:t>
            </w:r>
          </w:p>
        </w:tc>
      </w:tr>
      <w:tr w:rsidR="001511D9" w:rsidRPr="00C94DBC" w14:paraId="394A20D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A2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198" w14:textId="6FA27981" w:rsidR="001511D9" w:rsidRPr="00C94DBC" w:rsidRDefault="00983BA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  <w:r w:rsidR="005F68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oceną</w:t>
            </w:r>
            <w:r w:rsidR="00935F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(III semestr)</w:t>
            </w:r>
          </w:p>
        </w:tc>
      </w:tr>
      <w:tr w:rsidR="001511D9" w:rsidRPr="00C94DBC" w14:paraId="4E81B64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DE1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CE4" w14:textId="4E8262F3" w:rsidR="007248A0" w:rsidRPr="003B0854" w:rsidRDefault="004E728A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Wykład informacyjny, </w:t>
            </w:r>
            <w:r w:rsidR="00140A4F">
              <w:rPr>
                <w:sz w:val="18"/>
                <w:szCs w:val="18"/>
              </w:rPr>
              <w:t>Prezentacja slajdów, d</w:t>
            </w:r>
            <w:r w:rsidR="00983BAE">
              <w:rPr>
                <w:sz w:val="18"/>
                <w:szCs w:val="18"/>
              </w:rPr>
              <w:t>yskusja</w:t>
            </w:r>
          </w:p>
        </w:tc>
      </w:tr>
      <w:tr w:rsidR="00420A29" w:rsidRPr="00C94DBC" w14:paraId="3144536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0F2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71F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A5C7" w14:textId="77777777" w:rsidR="007A0309" w:rsidRDefault="007A0309" w:rsidP="007A0309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13F40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Jarosław </w:t>
            </w:r>
            <w:proofErr w:type="spellStart"/>
            <w:r w:rsidRPr="00F13F40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Pinkas</w:t>
            </w:r>
            <w:proofErr w:type="spellEnd"/>
            <w:r w:rsidRPr="00F13F40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(red.). Współczesne wyzwania zdrowia publicznego (wyd. I). PZWL Wydawnictwo Lekarskie, 2021.</w:t>
            </w:r>
          </w:p>
          <w:p w14:paraId="6A4283BB" w14:textId="4F0D4A7C" w:rsidR="007A0309" w:rsidRPr="00F13F40" w:rsidRDefault="007A0309" w:rsidP="007A0309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Jabłonski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Podstawy epidemiologii ogólnej, epidemiologia chorób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zakaźnych.wyd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Czelej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2002 </w:t>
            </w:r>
          </w:p>
          <w:p w14:paraId="2A87A7FD" w14:textId="01F441DC" w:rsidR="001621A6" w:rsidRPr="00C94DBC" w:rsidRDefault="00656C4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Beaglehole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R.,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Bonita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 </w:t>
            </w:r>
            <w:r w:rsidR="009875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Podstawy epidemiologii </w:t>
            </w:r>
            <w:r w:rsidR="000B4C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Instytut Medycyny Pracy Łódź</w:t>
            </w:r>
            <w:r w:rsidR="00C93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2002</w:t>
            </w:r>
          </w:p>
        </w:tc>
      </w:tr>
      <w:tr w:rsidR="00420A29" w:rsidRPr="00C94DBC" w14:paraId="22A7E09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5CA1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788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AE6" w14:textId="77777777" w:rsidR="00C9374C" w:rsidRDefault="00C9374C" w:rsidP="00C937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Boron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Kaczmarska red. Choroby zakaźne 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pasozytnicze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PZWL 2022</w:t>
            </w:r>
          </w:p>
          <w:p w14:paraId="786481B5" w14:textId="77777777" w:rsidR="00C9374C" w:rsidRDefault="00C9374C" w:rsidP="00C937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Flisiak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{red.) Choroby zakaźne i pasożytnicze wyd.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Czelej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2020 T 1</w:t>
            </w:r>
          </w:p>
          <w:p w14:paraId="07BE17E8" w14:textId="128F3B5D" w:rsidR="00420A29" w:rsidRPr="00C94DBC" w:rsidRDefault="00C9374C" w:rsidP="00D42F1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Anna Baumann-Popczyk i.in. Choroby zakaźne i pasożytnicze epidemiologia i profilaktyka.wyd.7    2023 Alfa Medica Press </w:t>
            </w:r>
          </w:p>
        </w:tc>
      </w:tr>
    </w:tbl>
    <w:p w14:paraId="1D60F63A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BD2C6F8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74189E6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DEE6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249F1059" w14:textId="77777777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542E44D" w14:textId="3A027EE6" w:rsidR="00373700" w:rsidRPr="003778B0" w:rsidRDefault="0066006C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C1.</w:t>
            </w:r>
            <w:r w:rsidR="00845406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Przekazanie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wiedz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y</w:t>
            </w:r>
            <w:r w:rsidR="007707E5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 </w:t>
            </w:r>
            <w:r w:rsidR="00582365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 zak</w:t>
            </w:r>
            <w:r w:rsidR="009F5527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resu  </w:t>
            </w:r>
            <w:r w:rsidR="000625E2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podstaw epidemiologii ogólnej</w:t>
            </w:r>
            <w:r w:rsidR="00211A74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, </w:t>
            </w:r>
            <w:r w:rsidR="000625E2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epidemiologii chorób zakaźnych; </w:t>
            </w:r>
          </w:p>
          <w:p w14:paraId="723D19C3" w14:textId="0CCB1FB7" w:rsidR="00373700" w:rsidRPr="003778B0" w:rsidRDefault="000625E2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C2.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Omówienie </w:t>
            </w:r>
            <w:r w:rsidR="003E64E3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definicje zdrowia i choroby, 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drogi rozprzestrzeniania się drobnoustrojów i próby przerywania dróg szerzenia się zakażeń; </w:t>
            </w:r>
          </w:p>
          <w:p w14:paraId="2D124C18" w14:textId="534C1C44" w:rsidR="00373700" w:rsidRPr="003778B0" w:rsidRDefault="000625E2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C3.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Charakterystyka 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czynnik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ów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wpływając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ych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na 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mechanizm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y 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funkcjonowania układu odpornościowego człowieka; </w:t>
            </w:r>
          </w:p>
          <w:p w14:paraId="4FBD3E23" w14:textId="25B6FBCC" w:rsidR="008C527D" w:rsidRPr="003778B0" w:rsidRDefault="000625E2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C4.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Zapoznanie studenta ze 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współczesn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ymi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problem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ami</w:t>
            </w:r>
            <w:r w:rsidR="004A4D65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zagrożeń cywilizacyjnych</w:t>
            </w:r>
            <w:r w:rsidR="007D5F60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zasad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ami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140A4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profilaktyki</w:t>
            </w:r>
            <w:r w:rsidR="008340B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wskaźnik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ami </w:t>
            </w:r>
            <w:r w:rsidR="008340BF"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oceny stanu zdrowia populacji </w:t>
            </w:r>
          </w:p>
          <w:p w14:paraId="7AE31139" w14:textId="46356E0B" w:rsidR="007248A0" w:rsidRPr="005F6896" w:rsidRDefault="00B845AA" w:rsidP="00E55E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C5 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typ</w:t>
            </w:r>
            <w:r w:rsidR="005F689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ów</w:t>
            </w:r>
            <w:r w:rsidRPr="003778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badań epidemiologicznych</w:t>
            </w:r>
          </w:p>
        </w:tc>
      </w:tr>
      <w:tr w:rsidR="0066006C" w:rsidRPr="00C94DBC" w14:paraId="57C95D7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4F0" w14:textId="58D00ECA" w:rsidR="000E3B84" w:rsidRPr="003778B0" w:rsidRDefault="0066006C" w:rsidP="003778B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850A00B" w14:textId="6670336D" w:rsidR="00ED620C" w:rsidRPr="00C94DBC" w:rsidRDefault="001E7151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0F73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B543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informacyjny </w:t>
            </w:r>
          </w:p>
          <w:p w14:paraId="4818C36D" w14:textId="77777777" w:rsidR="00EB5EE1" w:rsidRPr="003778B0" w:rsidRDefault="005B5676" w:rsidP="000E3B84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845406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B5EE1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Podstawowe pojęcia z zakresu epidemiologii ogólnej i epidemiologii chorób zakaźnych. </w:t>
            </w:r>
          </w:p>
          <w:p w14:paraId="790E0922" w14:textId="0CD0B44F" w:rsidR="00EB5EE1" w:rsidRPr="003778B0" w:rsidRDefault="00EB5EE1" w:rsidP="000E3B84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Epidemie i pandemie w ujęciu historycznym</w:t>
            </w:r>
            <w:r w:rsidR="00D83A43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i  </w:t>
            </w:r>
            <w:r w:rsidR="009B7FFA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teraźniejszość</w:t>
            </w:r>
            <w:r w:rsidR="00D83A43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przyszłoś</w:t>
            </w:r>
            <w:r w:rsidR="009B7FFA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</w:p>
          <w:p w14:paraId="2A8143B5" w14:textId="6E54657B" w:rsidR="0012676D" w:rsidRPr="003778B0" w:rsidRDefault="00EB5EE1" w:rsidP="000E3B84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r w:rsidR="00163EA1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Typy </w:t>
            </w:r>
            <w:r w:rsidR="005E37F0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="00B325A9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ada</w:t>
            </w:r>
            <w:r w:rsidR="005E37F0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ń</w:t>
            </w:r>
            <w:r w:rsidR="00B325A9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epidemiologiczn</w:t>
            </w:r>
            <w:r w:rsidR="005E37F0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ych: </w:t>
            </w:r>
            <w:r w:rsidR="00F37085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obserwacyjne,</w:t>
            </w:r>
            <w:r w:rsidR="000C5ECA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eksperymentalne,</w:t>
            </w:r>
            <w:r w:rsidR="00CA2A13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retrospektywne</w:t>
            </w:r>
          </w:p>
          <w:p w14:paraId="2D8BE2D4" w14:textId="27433156" w:rsidR="005B5676" w:rsidRPr="003778B0" w:rsidRDefault="00EB5EE1" w:rsidP="00FA430F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</w:t>
            </w:r>
            <w:r w:rsidR="00E979D2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Przyczynowości w epidemiologii, </w:t>
            </w:r>
            <w:r w:rsidR="0004608A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profilaktyka </w:t>
            </w:r>
          </w:p>
          <w:p w14:paraId="412C33BB" w14:textId="0ACB8234" w:rsidR="0066006C" w:rsidRPr="005F6896" w:rsidRDefault="0004608A" w:rsidP="005F6896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5. Epidemiologia  </w:t>
            </w:r>
            <w:r w:rsidR="00940A27" w:rsidRP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chorób zakaźnych podstawy</w:t>
            </w:r>
          </w:p>
        </w:tc>
      </w:tr>
    </w:tbl>
    <w:p w14:paraId="63141BA3" w14:textId="40D452D0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79DC4A" w14:textId="5A04DDD8" w:rsidR="003778B0" w:rsidRDefault="003778B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7BF94F1" w14:textId="5BC1A37C" w:rsidR="003778B0" w:rsidRDefault="003778B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A9C642" w14:textId="77777777" w:rsidR="003778B0" w:rsidRPr="00C94DBC" w:rsidRDefault="003778B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57521E5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70CFDE6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2145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E97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9EA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7A42280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32E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3D12051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87A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73C" w14:textId="6FAC66D3" w:rsidR="007248A0" w:rsidRPr="00343BE4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2E6B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epidemiologię zakażeń wywołanych przez wirusy, bakterie, grzyby i priony oraz zarażeń pasożytami, z uwzględnieniem geograficznego zasięgu ich występowania;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663" w14:textId="77777777" w:rsidR="007248A0" w:rsidRPr="00090583" w:rsidRDefault="003B085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090583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09058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B2C49A5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7248A0" w:rsidRPr="00C94DBC" w14:paraId="3DB361F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45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F2A" w14:textId="77777777" w:rsidR="00090583" w:rsidRPr="00090583" w:rsidRDefault="00FE7CF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090583"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przypadku najczęstszych chorób występujących u dzieci oraz ich powikłań:</w:t>
            </w:r>
          </w:p>
          <w:p w14:paraId="149C7CBF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krzywicy, tężyczki, zaburzeń gospodarki wodno-elektrolitowej i kwasowo-zasadowej;</w:t>
            </w:r>
          </w:p>
          <w:p w14:paraId="526A60BC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2) wad serca, zapalenia mięśnia sercowego, wsierdzia i osierdzia,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kardiomiopatii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zaburzeń rytmu serca, niewydolności serca, nadciśnienia tętniczego, nadciśnienia płucnego, omdleń;</w:t>
            </w:r>
          </w:p>
          <w:p w14:paraId="560DF2B9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chorób układu oddechowego oraz alergii, w tym wad wrodzonych układu oddechowego, rozstrzeni oskrzeli, zakażeń układu oddechowego, gruźlicy, mukowiscydozy, astmy, alergicznego nieżytu nosa, pokrzywki, atopowego zapalenia skóry, wstrząsu anafilaktycznego, obrzęku naczynioworuchowego;</w:t>
            </w:r>
          </w:p>
          <w:p w14:paraId="702588A8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niedokrwistości, skaz krwotocznych, stanów niewydolności szpiku, chorób nowotworowych wieku dziecięcego, w tym guzów litych typowych dla wieku dziecięcego, pierwotnych i wtórnych niedoborów odporności;</w:t>
            </w:r>
          </w:p>
          <w:p w14:paraId="6AF892FC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5) ostrych i przewlekłych bólów brzucha, wymiotów, biegunek, zaparć, krwawień z przewodu pokarmowego, choroby wrzodowej, nieswoistych chorób jelit, chorób trzustki,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cholestaz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chorób wątroby, alergii pokarmowych, wad wrodzonych przewodu pokarmowego;</w:t>
            </w:r>
          </w:p>
          <w:p w14:paraId="5D2BB46C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6) ostrego uszkodzenia nerek, przewlekłej choroby nerek, zakażeń układu moczowego, zaburzeń oddawania moczu, wad wrodzonych układu moczowego, choroby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refluksowej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pęcherzowo-moczowodowej, kamicy nerkowej, chorób kłębuszków nerkowych, chorób cewkowo-śródmiąższowych (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tubulopatie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kwasice cewkowe), chorób nerek genetycznie uwarunkowanych, nadciśnienia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nerkopochodnego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70B57C35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zaburzeń wzrastania, chorób tarczycy i przytarczyc, chorób nadnerczy, cukrzycy, otyłości, zaburzeń dojrzewania, zaburzeń funkcji gonad;</w:t>
            </w:r>
          </w:p>
          <w:p w14:paraId="7D6AE972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mózgowego porażenia dziecięcego, zapaleń mózgu i opon mózgowo-rdzeniowych, drgawek, padaczki;</w:t>
            </w:r>
          </w:p>
          <w:p w14:paraId="098AC5B6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najczęstszych chorób zakaźnych wieku dziecięcego;</w:t>
            </w:r>
          </w:p>
          <w:p w14:paraId="3D8F2148" w14:textId="2BCF7E02" w:rsidR="007248A0" w:rsidRPr="00343BE4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10) układowych chorób tkanki łącznej, w tym młodzieńczego idiopatycznego zapalenia stawów, tocznia rumieniowatego układowego, zapalenia skórno-mięśniowego, układowych zapaleń naczyń, oraz innych przyczyn bólów kostno-stawowych (niezapalnych, infekcyjnych i reaktywnych zapaleń stawów oraz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spondyloartropatii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młodzieńczych);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531" w14:textId="77777777" w:rsidR="007248A0" w:rsidRPr="00090583" w:rsidRDefault="003B085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09058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09058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155A2112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7248A0" w:rsidRPr="00C94DBC" w14:paraId="58BC717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3F0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703" w14:textId="77777777" w:rsidR="00090583" w:rsidRPr="00090583" w:rsidRDefault="00C01CA0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801CC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różnicuje </w:t>
            </w:r>
            <w:r w:rsidR="00D800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90583"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4BC4A21E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518C458B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chorób układu oddechowego, w tym chorób dróg oddechowych, przewlekłej obturacyjnej choroby płuc, astmy, rozstrzeni oskrzeli, mukowiscydozy, zakażeń układu oddechowego, gruźlicy, chorób śródmiąższowych płuc, opłucnej, śródpiersia, obturacyjnego i centralnego bezdechu sennego, niewydolności oddechowej (ostrej i przewlekłej), nowotworów układu oddechowego;</w:t>
            </w:r>
          </w:p>
          <w:p w14:paraId="0D54CDE0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chorób układu pokarmowego, w tym chorób jamy ustnej, przełyku, żołądka i dwunastnicy, jelit, trzustki, wątroby, dróg żółciowych i pęcherzyka żółciowego, nowotworów układu pokarmowego;</w:t>
            </w:r>
          </w:p>
          <w:p w14:paraId="096ABED4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4) chorób układu wydzielania wewnętrznego, w tym chorób podwzgórza i przysadki, tarczycy, przytarczyc, kory i rdzenia nadnerczy, jajników i jąder, oraz guzów neuroendokrynnych, zespołów wielogruczołowych, różnych typów cukrzycy, zespołu metabolicznego, otyłości,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dyslipidemii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hipoglikemii, nowotworów jajników, jąder i tarczycy, nowotworów neuroendokrynnych;</w:t>
            </w:r>
          </w:p>
          <w:p w14:paraId="5F27842F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5) 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nerkopochodnego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torbieli nerek, kamicy nerkowej, zakażeń układu moczowego (górnego i dolnego odcinka), chorób nerek w okresie ciąży, nowotworów układu moczowego –</w:t>
            </w:r>
          </w:p>
          <w:p w14:paraId="0A06EF9F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nowotworów nerek, pęcherza moczowego, gruczołu krokowego;</w:t>
            </w:r>
          </w:p>
          <w:p w14:paraId="4723537E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6) chorób układu krwiotwórczego, w tym aplazji szpiku, niedokrwistości,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granulocytopenii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agranulocytozy, małopłytkowości, białaczek ostrych i przewlekłych, szpiczaków, nowotworów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mielo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i limfoproliferacyjnych, zespołów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mielodysplastycznych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skaz krwotocznych,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trombofilii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zaburzeń krwi w chorobach innych narządów;</w:t>
            </w:r>
          </w:p>
          <w:p w14:paraId="3146F379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7) chorób reumatycznych, w tym chorób układowych tkanki łącznej (reumatoidalnego zapalenia stawów, wczesnego zapalenia stawów, tocznia rumieniowatego układowego, zespołu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Sjögrena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sarkoidozy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twardziny układowej, idiopatycznych miopatii zapalnych),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spondyloartropatii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krystalopatii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rumienia guzowatego, zapaleń stawów związanych z czynnikami infekcyjnymi,</w:t>
            </w:r>
          </w:p>
          <w:p w14:paraId="09F7359D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zapaleń naczyń oraz niezapalnych chorób stawów i kości (choroby zwyrodnieniowej, reumatyzmu tkanek miękkich, osteoporozy,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fibromialgii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mięsaków tkanek miękkich i kości;</w:t>
            </w:r>
          </w:p>
          <w:p w14:paraId="6BD0748A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chorób alergicznych, w tym anafilaksji i wstrząsu anafilaktycznego oraz obrzęku naczynioruchowego;</w:t>
            </w:r>
          </w:p>
          <w:p w14:paraId="4E28E7D7" w14:textId="3713CE4A" w:rsidR="007248A0" w:rsidRPr="00343BE4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9) zaburzeń wodno-elektrolitowych i kwasowo-zasadowych (stanów odwodnienia, stanów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przewodnienia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zaburzeń gospodarki elektrolitowej, kwasicy i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zasadowicy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9CD" w14:textId="77777777" w:rsidR="007248A0" w:rsidRPr="00090583" w:rsidRDefault="003B085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09058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09058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1445E705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090583" w:rsidRPr="00C94DBC" w14:paraId="133F3EC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330" w14:textId="00833855" w:rsidR="00090583" w:rsidRPr="001C7352" w:rsidRDefault="0009058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DE2" w14:textId="41E4D6EB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przypadku najczęstszych chorób neurologicznych oraz ich powikłań:</w:t>
            </w:r>
          </w:p>
          <w:p w14:paraId="3CBCAFDC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bólów głowy, w tym migreny, napięciowego bólu głowy i zespołów bólów głowy oraz neuralgii nerwu V;</w:t>
            </w:r>
          </w:p>
          <w:p w14:paraId="2DB34CB6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chorób naczyniowych mózgu, w szczególności udaru mózgu;</w:t>
            </w:r>
          </w:p>
          <w:p w14:paraId="5292A806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padaczki;</w:t>
            </w:r>
          </w:p>
          <w:p w14:paraId="5F44DA13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zakażeń układu nerwowego, w szczególności zapalenia opon mózgowo-rdzeniowych, boreliozy, opryszczkowego zapalenia mózgu, chorób neurotransmisyjnych;</w:t>
            </w:r>
          </w:p>
          <w:p w14:paraId="6F6EFA51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5) otępień, w szczególności choroby Alzheimera, otępienia czołowego, otępienia naczyniopochodnego i innych zespołów otępiennych;</w:t>
            </w:r>
          </w:p>
          <w:p w14:paraId="0F85F974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chorób jąder podstawy, w szczególności choroby Parkinsona;</w:t>
            </w:r>
          </w:p>
          <w:p w14:paraId="21BF8CB7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chorób demielinizacyjnych, w szczególności stwardnienia rozsianego;</w:t>
            </w:r>
          </w:p>
          <w:p w14:paraId="4C861D73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chorób układu nerwowo-mięśniowego, w szczególności stwardnienia zanikowego bocznego, rwy kulszowej, neuropatii uciskowych;</w:t>
            </w:r>
          </w:p>
          <w:p w14:paraId="50249DDE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urazów czaszkowo-mózgowych, w szczególności wstrząśnienia mózgu;</w:t>
            </w:r>
          </w:p>
          <w:p w14:paraId="76AF910A" w14:textId="27C9265E" w:rsid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nowotworów;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D36" w14:textId="59C23CD1" w:rsidR="00090583" w:rsidRPr="00090583" w:rsidRDefault="00090583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E.W16.</w:t>
            </w:r>
          </w:p>
        </w:tc>
      </w:tr>
      <w:tr w:rsidR="00090583" w:rsidRPr="00C94DBC" w14:paraId="0DA549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CE0" w14:textId="29335E39" w:rsidR="00090583" w:rsidRDefault="0009058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FA58" w14:textId="49EF553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przypadku najczęstszych chorób psychiatrycznych oraz ich powikłań:</w:t>
            </w:r>
          </w:p>
          <w:p w14:paraId="750FEBC4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schizofrenii;</w:t>
            </w:r>
          </w:p>
          <w:p w14:paraId="7ED4AA52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zaburzeń afektywnych;</w:t>
            </w:r>
          </w:p>
          <w:p w14:paraId="3F971030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zaburzeń nerwicowych i adaptacyjnych;</w:t>
            </w:r>
          </w:p>
          <w:p w14:paraId="2154D9C8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zaburzeń odżywiania;</w:t>
            </w:r>
          </w:p>
          <w:p w14:paraId="4F33870D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zaburzeń związanych z przyjmowaniem substancji psychoaktywnych;</w:t>
            </w:r>
          </w:p>
          <w:p w14:paraId="06D0DCCF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zaburzeń snu;</w:t>
            </w:r>
          </w:p>
          <w:p w14:paraId="15B3B7EF" w14:textId="77777777" w:rsidR="00090583" w:rsidRP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otępień;</w:t>
            </w:r>
          </w:p>
          <w:p w14:paraId="2DCA0D55" w14:textId="2AA41149" w:rsidR="00090583" w:rsidRDefault="00090583" w:rsidP="000905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zaburzeń osobowości;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2F2" w14:textId="02C82E6A" w:rsidR="00090583" w:rsidRDefault="00090583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E.W18.</w:t>
            </w:r>
          </w:p>
        </w:tc>
      </w:tr>
      <w:tr w:rsidR="00090583" w:rsidRPr="00C94DBC" w14:paraId="188680C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785" w14:textId="78E6D05E" w:rsidR="00090583" w:rsidRDefault="0009058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8EF" w14:textId="4CA40265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zagadnienia z zakresu onkologii, w tym:</w:t>
            </w:r>
          </w:p>
          <w:p w14:paraId="75C643A4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uwarunkowania genetyczne, środowiskowe i epidemiologiczne, przyczyny, objawy, zasady diagnozowania i postępowania terapeutycznego w najczęstszych nowotworach i ich powikłaniach;</w:t>
            </w:r>
          </w:p>
          <w:p w14:paraId="521DDAF8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najczęstsze zespoły paranowotworowe i ich objawy kliniczne;</w:t>
            </w:r>
          </w:p>
          <w:p w14:paraId="5E66479D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podstawy wczesnego wykrywania nowotworów, zasady badań przesiewowych oraz działania profilaktyczne w onkologii;</w:t>
            </w:r>
          </w:p>
          <w:p w14:paraId="14D644FA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możliwości i ograniczenia współczesnego leczenia nowotworów (metody chirurgiczne, radioterapia i metody systemowe, w tym immunoterapia), wskazania do terapii komórkowych i genowych oraz leczenia celowanego i spersonalizowanego;</w:t>
            </w:r>
          </w:p>
          <w:p w14:paraId="7B20F6B8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powikłania wczesne i odległe leczenia onkologicznego;</w:t>
            </w:r>
          </w:p>
          <w:p w14:paraId="3AA5F11F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rolę leczenia wspomagającego, w tym żywieniowego;</w:t>
            </w:r>
          </w:p>
          <w:p w14:paraId="0B200AE8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zasady organizacji opieki nad pacjentem onkologicznym, w tym poradnictwo genetyczne i opiekę wielodyscyplinarną;</w:t>
            </w:r>
          </w:p>
          <w:p w14:paraId="674F152F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praktyczne aspekty statystyki w onkologii, w tym zasady interpretacji wyników badań klinicznych;</w:t>
            </w:r>
          </w:p>
          <w:p w14:paraId="5FECA109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najważniejsze skale i klasyfikacje stosowane w onkologii;</w:t>
            </w:r>
          </w:p>
          <w:p w14:paraId="13EAC4DE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zasady przeprowadzania ukierunkowanych badań fizykalnych dorosłego w zakresie piersi i gruczołu krokowego;</w:t>
            </w:r>
          </w:p>
          <w:p w14:paraId="4C618EED" w14:textId="308F3006" w:rsid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zasady planowania postępowania diagnostycznego, terapeutycznego i profilaktycznego w zakresie leczenia nowotworów na podstawie wyników badań i dostarczonej dokumentacji medycznej;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A1F" w14:textId="39DDFC4D" w:rsidR="00090583" w:rsidRPr="00090583" w:rsidRDefault="00090583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E.W24.</w:t>
            </w:r>
          </w:p>
        </w:tc>
      </w:tr>
      <w:tr w:rsidR="003B0854" w:rsidRPr="00C94DBC" w14:paraId="34F3017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3CF" w14:textId="5F4ECA68" w:rsidR="003B0854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0905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BB9" w14:textId="77777777" w:rsidR="00090583" w:rsidRPr="00090583" w:rsidRDefault="004A7CF9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090583"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oraz profilaktycznego najczęstszych chorób zakaźnych oraz ich powikłań:</w:t>
            </w:r>
          </w:p>
          <w:p w14:paraId="07CA12C4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1) chorób bakteryjnych, w tym zakażeń paciorkowcowych, gronkowcowych,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pneumokokowych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meningokokowych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krztuśca, gruźlicy, boreliozy i zakażeń przewodu pokarmowego;</w:t>
            </w:r>
          </w:p>
          <w:p w14:paraId="6E3E9269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2) chorób wirusowych, w tym zakażeń dróg oddechowych i przewodu pokarmowego, wirusowych zapaleń wątroby, zakażeń wirusami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Herpesviridae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ludzkim wirusem niedoboru odporności i wirusami neurotropowymi;</w:t>
            </w:r>
          </w:p>
          <w:p w14:paraId="7183C299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3) chorób pasożytniczych, w tym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giardiozy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amebozy, toksoplazmozy, malarii, </w:t>
            </w:r>
            <w:proofErr w:type="spellStart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toksokarozy</w:t>
            </w:r>
            <w:proofErr w:type="spellEnd"/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włośnicy, glistnicy, tasiemczycy i owsicy;</w:t>
            </w:r>
          </w:p>
          <w:p w14:paraId="66CD5C8B" w14:textId="77777777" w:rsidR="00090583" w:rsidRP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grzybic, w tym kandydozy, aspergilozy i pneumocystozy;</w:t>
            </w:r>
          </w:p>
          <w:p w14:paraId="7AAFBA9C" w14:textId="6F642F2A" w:rsidR="003B0854" w:rsidRPr="00343BE4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zakażeń szpitalnych;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99E" w14:textId="77777777" w:rsidR="003B0854" w:rsidRDefault="003B0854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090583">
              <w:rPr>
                <w:rFonts w:ascii="Garamond" w:eastAsia="Times New Roman" w:hAnsi="Garamond" w:cs="Times New Roman"/>
                <w:sz w:val="20"/>
                <w:szCs w:val="20"/>
              </w:rPr>
              <w:t>E.W33.</w:t>
            </w:r>
          </w:p>
        </w:tc>
      </w:tr>
      <w:tr w:rsidR="00090583" w:rsidRPr="00C94DBC" w14:paraId="5BED807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95D" w14:textId="0B940EBE" w:rsidR="00090583" w:rsidRDefault="0009058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081" w14:textId="6105CDD5" w:rsid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najczęstszych chorobach dermatologicznych i przenoszonych drogą płciową;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5C9" w14:textId="70B628D2" w:rsidR="00090583" w:rsidRPr="00090583" w:rsidRDefault="00090583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E.W35.</w:t>
            </w:r>
          </w:p>
        </w:tc>
      </w:tr>
      <w:tr w:rsidR="00090583" w:rsidRPr="00C94DBC" w14:paraId="44A6969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A16" w14:textId="3A637D34" w:rsidR="00090583" w:rsidRDefault="0009058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A74" w14:textId="4078A6CF" w:rsidR="00090583" w:rsidRDefault="00090583" w:rsidP="0009058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Pr="000905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najczęstszych chorobach w praktyce lekarza rodzinnego;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4D2FF21" w:rsidR="00090583" w:rsidRDefault="00090583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G.W37.</w:t>
            </w:r>
          </w:p>
        </w:tc>
      </w:tr>
      <w:tr w:rsidR="00EE0296" w:rsidRPr="00C94DBC" w14:paraId="4C4BAB5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8C7" w14:textId="43F3E3FC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905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61D" w14:textId="07B711F0" w:rsidR="00EE0296" w:rsidRPr="00343BE4" w:rsidRDefault="001112A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Wykorzystuje </w:t>
            </w:r>
            <w:r w:rsidR="00D80094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metody oceny stanu zdrowia jednostki i populacji, mierniki i zasady monitorowania stanu zdrowia populacji, systemy klasyfikacji chorób i procedur medycznych;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EFC" w14:textId="77777777" w:rsidR="00EE0296" w:rsidRDefault="00EE0296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G.W1.</w:t>
            </w:r>
          </w:p>
        </w:tc>
      </w:tr>
      <w:tr w:rsidR="00EE0296" w:rsidRPr="00C94DBC" w14:paraId="7D4AB4A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90EE" w14:textId="24618F2D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905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505" w14:textId="3CD0473C" w:rsidR="00EE0296" w:rsidRPr="00343BE4" w:rsidRDefault="001112A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Rozpoznaje </w:t>
            </w:r>
            <w:r w:rsidR="00D800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0094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uwarunkowania chorób, sposoby identyfikacji i badania czynników ryzyka chorób, wady i zalety badań epidemiologicznych oraz zasady wnioskowania </w:t>
            </w:r>
            <w:proofErr w:type="spellStart"/>
            <w:r w:rsidR="00D80094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przyczynowo-skutkowego</w:t>
            </w:r>
            <w:proofErr w:type="spellEnd"/>
            <w:r w:rsidR="00D80094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medycynie;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A08" w14:textId="77777777" w:rsidR="00EE0296" w:rsidRDefault="00EE0296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G.W2.</w:t>
            </w:r>
          </w:p>
        </w:tc>
      </w:tr>
      <w:tr w:rsidR="00EE0296" w:rsidRPr="00C94DBC" w14:paraId="1C5A344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9FBE" w14:textId="6A7BE008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905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D49" w14:textId="0D784CA3" w:rsidR="00EE0296" w:rsidRPr="00343BE4" w:rsidRDefault="006F57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D800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0094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epidemiologię chorób zakaźnych, w tym związanych z opieką zdrowotną, i niezakaźnych, rodzaje i sposoby profilaktyki na różnych etapach naturalnej historii choroby oraz rolę i zasady nadzoru epidemiologicznego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B61" w14:textId="77777777" w:rsidR="00EE0296" w:rsidRDefault="00EE0296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G.W3.</w:t>
            </w:r>
          </w:p>
        </w:tc>
      </w:tr>
      <w:tr w:rsidR="005F6348" w:rsidRPr="00C94DBC" w14:paraId="0D74AEF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75" w14:textId="6C18A3E3" w:rsidR="005F6348" w:rsidRDefault="005F634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E53" w14:textId="121E59D5" w:rsidR="005F6348" w:rsidRDefault="005F634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epidemiologię chorób nowotworowych, a w szczególności ich uwarunkowania żywieniowe, środowiskowe i inne związane ze stylem życia wpływające na ryzyko onkologiczne;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887" w14:textId="00C26F16" w:rsidR="005F6348" w:rsidRPr="005F6348" w:rsidRDefault="005F6348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G.W21.</w:t>
            </w:r>
          </w:p>
        </w:tc>
      </w:tr>
      <w:tr w:rsidR="005F6348" w:rsidRPr="00C94DBC" w14:paraId="03626EC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F8B" w14:textId="093EC7CD" w:rsidR="005F6348" w:rsidRDefault="005F634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9FF" w14:textId="30563A50" w:rsidR="005F6348" w:rsidRDefault="005F6348" w:rsidP="005F634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znaczenie badań przesiewowych w onkologii, w tym ryzyko związane z badaniami diagnostycznymi zdrowych osób, oraz korzyści zdrowotne w odniesieniu do najbardziej rozpowszechnionych chorób nowotworowych w Rzeczypospolitej Polskiej.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75D0" w14:textId="4C073AB6" w:rsidR="005F6348" w:rsidRPr="005F6348" w:rsidRDefault="005F6348" w:rsidP="003B085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G.W22.</w:t>
            </w:r>
          </w:p>
        </w:tc>
      </w:tr>
      <w:tr w:rsidR="00CE7F64" w:rsidRPr="00C94DBC" w14:paraId="76CB221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E69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1EEC9DC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54A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850" w14:textId="7707EB85" w:rsidR="007248A0" w:rsidRPr="00343BE4" w:rsidRDefault="00873794" w:rsidP="00EE029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opisywać strukturę demograficzną ludności i na tej podstawie oceniać i przewidywać problemy zdrowotne populacji;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C80" w14:textId="77777777" w:rsidR="007248A0" w:rsidRPr="005F6348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5F6348">
              <w:rPr>
                <w:rFonts w:ascii="Garamond" w:eastAsia="Times New Roman" w:hAnsi="Garamond" w:cs="Times New Roman"/>
                <w:sz w:val="20"/>
                <w:szCs w:val="20"/>
              </w:rPr>
              <w:t>.U1.</w:t>
            </w:r>
          </w:p>
          <w:p w14:paraId="6A0362A7" w14:textId="77777777" w:rsidR="007248A0" w:rsidRPr="005F6348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7DADFA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F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973" w14:textId="565866A8" w:rsidR="007248A0" w:rsidRPr="00343BE4" w:rsidRDefault="005F634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FA4" w14:textId="77777777" w:rsidR="007248A0" w:rsidRPr="005F6348" w:rsidRDefault="00EE0296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5F634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U2.</w:t>
            </w:r>
          </w:p>
        </w:tc>
      </w:tr>
      <w:tr w:rsidR="00EE0296" w:rsidRPr="00C94DBC" w14:paraId="7E84B4D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04B" w14:textId="77777777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7C5" w14:textId="443696BB" w:rsidR="00EE0296" w:rsidRPr="00343BE4" w:rsidRDefault="00F045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1A55BD" w:rsidRPr="00F254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oceniać sytuację epidemiologiczną chorób zakaźnych i niezakaźnych w Rzeczypospolitej Polskiej i na świecie;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EBA" w14:textId="77777777" w:rsidR="00EE0296" w:rsidRPr="005F6348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G.U4.</w:t>
            </w:r>
          </w:p>
        </w:tc>
      </w:tr>
      <w:tr w:rsidR="00CE7F64" w:rsidRPr="00C94DBC" w14:paraId="5534899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A46" w14:textId="24E49E15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296" w:rsidRPr="00C94DBC" w14:paraId="3116808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D38" w14:textId="77777777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C9E" w14:textId="3A29DEE2" w:rsidR="00EE0296" w:rsidRPr="00343BE4" w:rsidRDefault="003778B0" w:rsidP="001A55B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5F6348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2C1" w14:textId="77777777" w:rsidR="00EE0296" w:rsidRPr="00343BE4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K.S1.</w:t>
            </w:r>
          </w:p>
        </w:tc>
      </w:tr>
      <w:tr w:rsidR="00EE0296" w:rsidRPr="00C94DBC" w14:paraId="41DC164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883" w14:textId="77777777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8E5" w14:textId="09497F05" w:rsidR="00EE0296" w:rsidRPr="00343BE4" w:rsidRDefault="00CB3FD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wrażliwy i zdolny do</w:t>
            </w:r>
            <w:r w:rsidR="001A55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kierowania się dobrem 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B32" w14:textId="77777777" w:rsidR="00EE0296" w:rsidRPr="005F6348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K.S2.</w:t>
            </w:r>
          </w:p>
        </w:tc>
      </w:tr>
      <w:tr w:rsidR="00EE0296" w:rsidRPr="00C94DBC" w14:paraId="274EF95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CB8D" w14:textId="77777777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770" w14:textId="639A9996" w:rsidR="00EE0296" w:rsidRPr="00343BE4" w:rsidRDefault="002506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1A55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E02" w14:textId="77777777" w:rsidR="00EE0296" w:rsidRPr="005F6348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K.S3.</w:t>
            </w:r>
          </w:p>
        </w:tc>
      </w:tr>
      <w:tr w:rsidR="00EE0296" w:rsidRPr="00C94DBC" w14:paraId="59A415F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6C4" w14:textId="77777777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D9C" w14:textId="3D03073A" w:rsidR="00EE0296" w:rsidRPr="00343BE4" w:rsidRDefault="002506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A30" w14:textId="77777777" w:rsidR="00EE0296" w:rsidRPr="00343BE4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K.S4.</w:t>
            </w:r>
          </w:p>
        </w:tc>
      </w:tr>
      <w:tr w:rsidR="007248A0" w:rsidRPr="00C94DBC" w14:paraId="44A0BBD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6B0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E02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0A0" w14:textId="568DFBEC" w:rsidR="007248A0" w:rsidRPr="00343BE4" w:rsidRDefault="005F634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6EC" w14:textId="77777777" w:rsidR="007248A0" w:rsidRPr="005F6348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448F32E8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EE0296" w:rsidRPr="00C94DBC" w14:paraId="1472307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424" w14:textId="77777777" w:rsidR="00EE0296" w:rsidRPr="001C7352" w:rsidRDefault="00EE02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A25" w14:textId="46E3B563" w:rsidR="00EE0296" w:rsidRPr="00343BE4" w:rsidRDefault="00762C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</w:t>
            </w:r>
            <w:r w:rsidR="005B139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aktywność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A55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propagowania </w:t>
            </w:r>
            <w:proofErr w:type="spellStart"/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chow</w:t>
            </w:r>
            <w:r w:rsidR="003778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ań</w:t>
            </w:r>
            <w:proofErr w:type="spellEnd"/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AF4" w14:textId="77777777" w:rsidR="00EE0296" w:rsidRPr="005F6348" w:rsidRDefault="00EE029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K.S6.</w:t>
            </w:r>
          </w:p>
        </w:tc>
      </w:tr>
      <w:tr w:rsidR="007248A0" w:rsidRPr="00C94DBC" w14:paraId="347EDFB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10B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E02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A9F1" w14:textId="6223CC26" w:rsidR="007248A0" w:rsidRPr="00343BE4" w:rsidRDefault="005B139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AB38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1A3" w14:textId="77777777" w:rsidR="007248A0" w:rsidRPr="005F6348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784970F2" w14:textId="77777777" w:rsidR="007248A0" w:rsidRPr="005F6348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9FA35E4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7D3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E02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C0A" w14:textId="42278F45" w:rsidR="007248A0" w:rsidRPr="00343BE4" w:rsidRDefault="00F272A4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</w:t>
            </w:r>
            <w:r w:rsidR="00AB38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świadomy </w:t>
            </w:r>
            <w:r w:rsidR="007248A0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2EE" w14:textId="77777777" w:rsidR="007248A0" w:rsidRPr="005F6348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K.S8.</w:t>
            </w:r>
          </w:p>
          <w:p w14:paraId="6B594007" w14:textId="77777777" w:rsidR="007248A0" w:rsidRPr="005F6348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B3C11E2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4A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E02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8ED" w14:textId="20067E41" w:rsidR="007248A0" w:rsidRPr="00343BE4" w:rsidRDefault="000A267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96B" w14:textId="77777777" w:rsidR="007248A0" w:rsidRPr="005F6348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4AEB983C" w14:textId="77777777" w:rsidR="007248A0" w:rsidRPr="005F6348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F37FA1A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EE0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EE02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394" w14:textId="3A2D52BE" w:rsidR="007248A0" w:rsidRPr="00343BE4" w:rsidRDefault="00A365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7DE" w14:textId="77777777" w:rsidR="007248A0" w:rsidRPr="005F6348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0B60E4D8" w14:textId="77777777" w:rsidR="007248A0" w:rsidRPr="005F6348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8BDB58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3C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EE02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0678" w14:textId="77CC148B" w:rsidR="007248A0" w:rsidRPr="005F6348" w:rsidRDefault="00A365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1A55BD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F63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FDE" w14:textId="77777777" w:rsidR="007248A0" w:rsidRPr="005F6348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F6348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20E9DBE1" w14:textId="77777777" w:rsidR="00AC5C34" w:rsidRPr="00C94DBC" w:rsidRDefault="00AC5C34">
      <w:pPr>
        <w:rPr>
          <w:color w:val="auto"/>
        </w:rPr>
      </w:pPr>
    </w:p>
    <w:p w14:paraId="46A50681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013C732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C71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4AD37D2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977E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71AAF1D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614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0A9DB0B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4627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20BEE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072BD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EAF39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51391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C972A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FF8E7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C9D2B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37066000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2FD8200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8E8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9BB0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489C0F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7E53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41028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B2B46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87C650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FD98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6B67851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12E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FB3D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545AC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AC2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6C1D0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A232F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AFC8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5F6F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F752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E782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74CE0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0DC8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8F5C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A42F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8C05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8DB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78C2C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5E77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CEA5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57C57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FD56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AA27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305E7AE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010" w14:textId="320D298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r w:rsid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-W0</w:t>
            </w:r>
            <w:r w:rsidR="00F254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B89E0" w14:textId="65D4AD9C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53E2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E279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81F2BA" w14:textId="77777777" w:rsidR="007B75E6" w:rsidRPr="00C94DBC" w:rsidRDefault="004A48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496A6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73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50988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80A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1BE9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EA7569" w14:textId="105CA093" w:rsidR="007B75E6" w:rsidRPr="00C94DBC" w:rsidRDefault="00F254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7F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18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5054F" w14:textId="78213F42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9A1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866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6B21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8D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C1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88448" w14:textId="3E84D49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78FE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871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232EC2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AAF" w14:textId="54B46C7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0B96E" w14:textId="2B152FC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6911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921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4E9FA6" w14:textId="40DE007D" w:rsidR="007B75E6" w:rsidRPr="00C94DBC" w:rsidRDefault="00EF583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F6AB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5E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35ED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9838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7480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021B51" w14:textId="386D04FB" w:rsidR="007B75E6" w:rsidRPr="00C94DBC" w:rsidRDefault="00F254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AE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C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D2BC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569A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8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ABDD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9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A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E5CE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FA3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5EFF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028FBA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6AFB" w14:textId="03F45FD3" w:rsidR="007B75E6" w:rsidRPr="00C94DBC" w:rsidRDefault="007B75E6" w:rsidP="00935F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5D2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B4F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7D3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B32F7B" w14:textId="1FC588E3" w:rsidR="007B75E6" w:rsidRPr="00C94DBC" w:rsidRDefault="00EF583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3166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431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9A9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EE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9902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AAF1DF" w14:textId="3F3D1AFE" w:rsidR="007B75E6" w:rsidRPr="00C94DBC" w:rsidRDefault="00F254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E1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478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EF53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1342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A0C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7895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5F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E0B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E8A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632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36D0101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7CC375D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2AFE3BEB" w14:textId="77777777" w:rsidTr="00D4534C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6DF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A9D1410" w14:textId="77777777" w:rsidTr="00D4534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737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8D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28A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6D9B6DB1" w14:textId="77777777" w:rsidTr="00D4534C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17946F" w14:textId="77777777" w:rsidR="00A6090F" w:rsidRPr="00935FE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35FE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935FE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EA6525F" w14:textId="77777777" w:rsidR="00F3789A" w:rsidRPr="007248A0" w:rsidRDefault="00F3789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D82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349" w14:textId="1176376A" w:rsidR="00A6090F" w:rsidRPr="00C94DBC" w:rsidRDefault="004A480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48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61-68% maksymalnej liczby punktów z kolokwium końcowego pisemnego </w:t>
            </w:r>
            <w:r w:rsidR="005F68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oraz aktywności na zajęciach</w:t>
            </w:r>
          </w:p>
        </w:tc>
      </w:tr>
      <w:tr w:rsidR="00A6090F" w:rsidRPr="00C94DBC" w14:paraId="36D13EE5" w14:textId="77777777" w:rsidTr="00D4534C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05A6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64D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91B3" w14:textId="28388518" w:rsidR="00BB04D4" w:rsidRPr="00C94DBC" w:rsidRDefault="004A480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48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69-76% maksymalnej liczby punktów z kolokwium końcowego pisemnego</w:t>
            </w:r>
            <w:r w:rsidR="005F68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aktywności na zajęciach</w:t>
            </w:r>
          </w:p>
        </w:tc>
      </w:tr>
      <w:tr w:rsidR="00A6090F" w:rsidRPr="00C94DBC" w14:paraId="2D0D6B60" w14:textId="77777777" w:rsidTr="00D4534C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699E2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501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027" w14:textId="6A14DC91" w:rsidR="00BB04D4" w:rsidRPr="00C94DBC" w:rsidRDefault="004A480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48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77-84% maksymalnej liczby punktów z kolokwium końcowego pisemnego</w:t>
            </w:r>
            <w:r w:rsidR="005F68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aktywności na zajęciach</w:t>
            </w:r>
          </w:p>
        </w:tc>
      </w:tr>
      <w:tr w:rsidR="00A6090F" w:rsidRPr="00C94DBC" w14:paraId="787F0931" w14:textId="77777777" w:rsidTr="00D4534C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D083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EC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F23" w14:textId="72CD5C10" w:rsidR="00BB04D4" w:rsidRPr="00C94DBC" w:rsidRDefault="004A480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48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85-92% maksymalnej liczby punktów z kolokwium końcowego pisemnego</w:t>
            </w:r>
            <w:r w:rsidR="005F68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aktywności na zajęciach</w:t>
            </w:r>
          </w:p>
        </w:tc>
      </w:tr>
      <w:tr w:rsidR="00A6090F" w:rsidRPr="00C94DBC" w14:paraId="43483C1D" w14:textId="77777777" w:rsidTr="00D4534C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7F1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E3B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391" w14:textId="1C1DFEC6" w:rsidR="00BB04D4" w:rsidRPr="00C94DBC" w:rsidRDefault="004A480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48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93-100% maksymalnej liczby punktów z kolokwium końcowego pisemnego</w:t>
            </w:r>
            <w:r w:rsidR="005F68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aktywności na zajęciach</w:t>
            </w:r>
          </w:p>
        </w:tc>
      </w:tr>
    </w:tbl>
    <w:p w14:paraId="45370797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6B2B0AA3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6DDA158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6CC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C6A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7AA8F2D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93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CA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3CCD0C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316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0BBAB57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756902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9BBF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D9946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DED64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704902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47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3F0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DE54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3B8CE6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4E0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1657" w14:textId="77777777" w:rsidR="007248A0" w:rsidRPr="00935FEB" w:rsidRDefault="007248A0" w:rsidP="003B08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CD96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5B2A71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1C6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CF7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3DF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740BC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9AF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BC9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0A2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B5BB0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936A82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69A41C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C9D0CA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39DF1E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C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B70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C4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379F033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2E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7E6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68A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B80A12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B51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835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5D3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44E92BA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B42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7A6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9FBE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55FE3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B5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3E95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7BEB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61E22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97D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3FD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56D" w14:textId="77777777" w:rsidR="007248A0" w:rsidRPr="00935FE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714F4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225F75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512E7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A2E415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5F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8D42F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EF5BA4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B83D6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35FE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1D79BD" w14:textId="77777777" w:rsidR="007248A0" w:rsidRPr="00935FEB" w:rsidRDefault="003B0854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35FE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3F1E45C4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07673896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DF297CE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7EB66DFC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7A64692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0EE29C8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9526" w14:textId="77777777" w:rsidR="004B7A88" w:rsidRDefault="004B7A88">
      <w:r>
        <w:separator/>
      </w:r>
    </w:p>
  </w:endnote>
  <w:endnote w:type="continuationSeparator" w:id="0">
    <w:p w14:paraId="2490F3F5" w14:textId="77777777" w:rsidR="004B7A88" w:rsidRDefault="004B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98DF4" w14:textId="77777777" w:rsidR="004B7A88" w:rsidRDefault="004B7A88"/>
  </w:footnote>
  <w:footnote w:type="continuationSeparator" w:id="0">
    <w:p w14:paraId="5B3115E0" w14:textId="77777777" w:rsidR="004B7A88" w:rsidRDefault="004B7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40505"/>
    <w:multiLevelType w:val="multilevel"/>
    <w:tmpl w:val="A02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4DAB"/>
    <w:rsid w:val="00032E7E"/>
    <w:rsid w:val="0003485D"/>
    <w:rsid w:val="00035C1B"/>
    <w:rsid w:val="00035DC7"/>
    <w:rsid w:val="0004080B"/>
    <w:rsid w:val="00043C38"/>
    <w:rsid w:val="0004608A"/>
    <w:rsid w:val="000470E6"/>
    <w:rsid w:val="0005418B"/>
    <w:rsid w:val="00060AD9"/>
    <w:rsid w:val="000625E2"/>
    <w:rsid w:val="00062D39"/>
    <w:rsid w:val="000718AB"/>
    <w:rsid w:val="00076AFC"/>
    <w:rsid w:val="0008454A"/>
    <w:rsid w:val="00090583"/>
    <w:rsid w:val="00093139"/>
    <w:rsid w:val="000A267E"/>
    <w:rsid w:val="000A380D"/>
    <w:rsid w:val="000A53D0"/>
    <w:rsid w:val="000A7B7D"/>
    <w:rsid w:val="000B0564"/>
    <w:rsid w:val="000B12AE"/>
    <w:rsid w:val="000B3EB5"/>
    <w:rsid w:val="000B480F"/>
    <w:rsid w:val="000B4C61"/>
    <w:rsid w:val="000B668C"/>
    <w:rsid w:val="000C5ECA"/>
    <w:rsid w:val="000C6153"/>
    <w:rsid w:val="000D34FA"/>
    <w:rsid w:val="000D62D8"/>
    <w:rsid w:val="000E0673"/>
    <w:rsid w:val="000E1685"/>
    <w:rsid w:val="000E3B84"/>
    <w:rsid w:val="000F524E"/>
    <w:rsid w:val="000F5D27"/>
    <w:rsid w:val="000F73F1"/>
    <w:rsid w:val="001112AD"/>
    <w:rsid w:val="00112D02"/>
    <w:rsid w:val="00122025"/>
    <w:rsid w:val="0012676D"/>
    <w:rsid w:val="00140A4F"/>
    <w:rsid w:val="00150ABC"/>
    <w:rsid w:val="001511D9"/>
    <w:rsid w:val="00152CE2"/>
    <w:rsid w:val="00152D19"/>
    <w:rsid w:val="001621A6"/>
    <w:rsid w:val="00163028"/>
    <w:rsid w:val="00163EA1"/>
    <w:rsid w:val="0017439A"/>
    <w:rsid w:val="00190208"/>
    <w:rsid w:val="00195C93"/>
    <w:rsid w:val="001A55BD"/>
    <w:rsid w:val="001B16AA"/>
    <w:rsid w:val="001B496D"/>
    <w:rsid w:val="001C13B4"/>
    <w:rsid w:val="001C26A2"/>
    <w:rsid w:val="001C3D5E"/>
    <w:rsid w:val="001C682C"/>
    <w:rsid w:val="001D399F"/>
    <w:rsid w:val="001D4D83"/>
    <w:rsid w:val="001D544A"/>
    <w:rsid w:val="001D57BC"/>
    <w:rsid w:val="001D5C3F"/>
    <w:rsid w:val="001D74D6"/>
    <w:rsid w:val="001D756A"/>
    <w:rsid w:val="001E08E3"/>
    <w:rsid w:val="001E1B38"/>
    <w:rsid w:val="001E4083"/>
    <w:rsid w:val="001E7151"/>
    <w:rsid w:val="00211A74"/>
    <w:rsid w:val="00214880"/>
    <w:rsid w:val="00220215"/>
    <w:rsid w:val="00224BAF"/>
    <w:rsid w:val="00230DDB"/>
    <w:rsid w:val="0024724B"/>
    <w:rsid w:val="002500DF"/>
    <w:rsid w:val="002506D3"/>
    <w:rsid w:val="0026398C"/>
    <w:rsid w:val="002658A4"/>
    <w:rsid w:val="00281AC8"/>
    <w:rsid w:val="00281CDF"/>
    <w:rsid w:val="00282DC0"/>
    <w:rsid w:val="00282F37"/>
    <w:rsid w:val="00282F49"/>
    <w:rsid w:val="002833B9"/>
    <w:rsid w:val="00283E57"/>
    <w:rsid w:val="00295BD2"/>
    <w:rsid w:val="002B33A3"/>
    <w:rsid w:val="002B6944"/>
    <w:rsid w:val="002B6A01"/>
    <w:rsid w:val="002B6ED8"/>
    <w:rsid w:val="002D1675"/>
    <w:rsid w:val="002E3DFB"/>
    <w:rsid w:val="002E6BD8"/>
    <w:rsid w:val="002F5F1C"/>
    <w:rsid w:val="00301365"/>
    <w:rsid w:val="00303338"/>
    <w:rsid w:val="00304D7D"/>
    <w:rsid w:val="003116C8"/>
    <w:rsid w:val="003149A0"/>
    <w:rsid w:val="003207B9"/>
    <w:rsid w:val="00342523"/>
    <w:rsid w:val="00343BE4"/>
    <w:rsid w:val="00351ED6"/>
    <w:rsid w:val="00355C21"/>
    <w:rsid w:val="0035660D"/>
    <w:rsid w:val="00363343"/>
    <w:rsid w:val="003653D2"/>
    <w:rsid w:val="00370D1D"/>
    <w:rsid w:val="00373700"/>
    <w:rsid w:val="003778B0"/>
    <w:rsid w:val="003803B4"/>
    <w:rsid w:val="003B0854"/>
    <w:rsid w:val="003B0B4A"/>
    <w:rsid w:val="003C050A"/>
    <w:rsid w:val="003C28BC"/>
    <w:rsid w:val="003C59AC"/>
    <w:rsid w:val="003E0A81"/>
    <w:rsid w:val="003E35A2"/>
    <w:rsid w:val="003E524A"/>
    <w:rsid w:val="003E64E3"/>
    <w:rsid w:val="003E774E"/>
    <w:rsid w:val="003F5099"/>
    <w:rsid w:val="00413AA8"/>
    <w:rsid w:val="0041771F"/>
    <w:rsid w:val="00420A29"/>
    <w:rsid w:val="0043749C"/>
    <w:rsid w:val="00441075"/>
    <w:rsid w:val="00450027"/>
    <w:rsid w:val="0045452F"/>
    <w:rsid w:val="0046386D"/>
    <w:rsid w:val="00466567"/>
    <w:rsid w:val="00474725"/>
    <w:rsid w:val="00490A7B"/>
    <w:rsid w:val="004A2247"/>
    <w:rsid w:val="004A4809"/>
    <w:rsid w:val="004A4D65"/>
    <w:rsid w:val="004A7CF9"/>
    <w:rsid w:val="004B2049"/>
    <w:rsid w:val="004B7A88"/>
    <w:rsid w:val="004D2129"/>
    <w:rsid w:val="004D388F"/>
    <w:rsid w:val="004E36A4"/>
    <w:rsid w:val="004E728A"/>
    <w:rsid w:val="004F326E"/>
    <w:rsid w:val="004F4882"/>
    <w:rsid w:val="0050503E"/>
    <w:rsid w:val="00515B0F"/>
    <w:rsid w:val="00515CDD"/>
    <w:rsid w:val="00525A5E"/>
    <w:rsid w:val="00534FE1"/>
    <w:rsid w:val="00545BC0"/>
    <w:rsid w:val="00560115"/>
    <w:rsid w:val="005625C2"/>
    <w:rsid w:val="00582365"/>
    <w:rsid w:val="005A0677"/>
    <w:rsid w:val="005A0C7D"/>
    <w:rsid w:val="005B1391"/>
    <w:rsid w:val="005B3088"/>
    <w:rsid w:val="005B4506"/>
    <w:rsid w:val="005B532C"/>
    <w:rsid w:val="005B5676"/>
    <w:rsid w:val="005C5513"/>
    <w:rsid w:val="005D0415"/>
    <w:rsid w:val="005D0A57"/>
    <w:rsid w:val="005D4C40"/>
    <w:rsid w:val="005D5D80"/>
    <w:rsid w:val="005E37F0"/>
    <w:rsid w:val="005E69E4"/>
    <w:rsid w:val="005F5BE5"/>
    <w:rsid w:val="005F6348"/>
    <w:rsid w:val="005F6896"/>
    <w:rsid w:val="006042CB"/>
    <w:rsid w:val="006223E8"/>
    <w:rsid w:val="00624379"/>
    <w:rsid w:val="00637FC3"/>
    <w:rsid w:val="006473F4"/>
    <w:rsid w:val="006476FF"/>
    <w:rsid w:val="00653368"/>
    <w:rsid w:val="00656C47"/>
    <w:rsid w:val="0066006C"/>
    <w:rsid w:val="0066524E"/>
    <w:rsid w:val="006801EB"/>
    <w:rsid w:val="00680F44"/>
    <w:rsid w:val="00681551"/>
    <w:rsid w:val="00683581"/>
    <w:rsid w:val="006835EE"/>
    <w:rsid w:val="00697810"/>
    <w:rsid w:val="006A4183"/>
    <w:rsid w:val="006B0A9A"/>
    <w:rsid w:val="006C7E19"/>
    <w:rsid w:val="006D7B8C"/>
    <w:rsid w:val="006E15D8"/>
    <w:rsid w:val="006F06D4"/>
    <w:rsid w:val="006F5030"/>
    <w:rsid w:val="006F5757"/>
    <w:rsid w:val="007034A2"/>
    <w:rsid w:val="007038AA"/>
    <w:rsid w:val="00706073"/>
    <w:rsid w:val="00710186"/>
    <w:rsid w:val="00711C11"/>
    <w:rsid w:val="00714431"/>
    <w:rsid w:val="00722B28"/>
    <w:rsid w:val="007248A0"/>
    <w:rsid w:val="00734C6B"/>
    <w:rsid w:val="00740DEA"/>
    <w:rsid w:val="00742D43"/>
    <w:rsid w:val="00750429"/>
    <w:rsid w:val="00755BE0"/>
    <w:rsid w:val="007601A4"/>
    <w:rsid w:val="00762C0D"/>
    <w:rsid w:val="007707E5"/>
    <w:rsid w:val="0078660D"/>
    <w:rsid w:val="00790F85"/>
    <w:rsid w:val="0079768F"/>
    <w:rsid w:val="007A0309"/>
    <w:rsid w:val="007A64F7"/>
    <w:rsid w:val="007B69A7"/>
    <w:rsid w:val="007B75E6"/>
    <w:rsid w:val="007D5F60"/>
    <w:rsid w:val="007D6215"/>
    <w:rsid w:val="007E1EF9"/>
    <w:rsid w:val="007F47CC"/>
    <w:rsid w:val="007F5B71"/>
    <w:rsid w:val="00801108"/>
    <w:rsid w:val="00801CC7"/>
    <w:rsid w:val="00805AAE"/>
    <w:rsid w:val="00806877"/>
    <w:rsid w:val="008115D0"/>
    <w:rsid w:val="00817044"/>
    <w:rsid w:val="0082063F"/>
    <w:rsid w:val="00821DC0"/>
    <w:rsid w:val="00826CDB"/>
    <w:rsid w:val="00832ACF"/>
    <w:rsid w:val="008340BF"/>
    <w:rsid w:val="00836D82"/>
    <w:rsid w:val="00844BAB"/>
    <w:rsid w:val="00845406"/>
    <w:rsid w:val="00851598"/>
    <w:rsid w:val="00852575"/>
    <w:rsid w:val="00852D5F"/>
    <w:rsid w:val="00861A15"/>
    <w:rsid w:val="00866745"/>
    <w:rsid w:val="00872F4B"/>
    <w:rsid w:val="00873794"/>
    <w:rsid w:val="00891FE1"/>
    <w:rsid w:val="00894013"/>
    <w:rsid w:val="008A7F09"/>
    <w:rsid w:val="008B144B"/>
    <w:rsid w:val="008B3494"/>
    <w:rsid w:val="008B34A9"/>
    <w:rsid w:val="008B358D"/>
    <w:rsid w:val="008B39DF"/>
    <w:rsid w:val="008B6065"/>
    <w:rsid w:val="008C1C6F"/>
    <w:rsid w:val="008C1E39"/>
    <w:rsid w:val="008C527D"/>
    <w:rsid w:val="008C73F6"/>
    <w:rsid w:val="008D28CE"/>
    <w:rsid w:val="008D7AC0"/>
    <w:rsid w:val="008D7D80"/>
    <w:rsid w:val="008F17E2"/>
    <w:rsid w:val="008F425E"/>
    <w:rsid w:val="00902BA2"/>
    <w:rsid w:val="00906AF1"/>
    <w:rsid w:val="00911266"/>
    <w:rsid w:val="0091412C"/>
    <w:rsid w:val="00917D51"/>
    <w:rsid w:val="00922D6B"/>
    <w:rsid w:val="00926344"/>
    <w:rsid w:val="0093002F"/>
    <w:rsid w:val="0093242A"/>
    <w:rsid w:val="00935FEB"/>
    <w:rsid w:val="00936747"/>
    <w:rsid w:val="00940A27"/>
    <w:rsid w:val="009421CD"/>
    <w:rsid w:val="00951F9B"/>
    <w:rsid w:val="00952BAC"/>
    <w:rsid w:val="00953416"/>
    <w:rsid w:val="00956086"/>
    <w:rsid w:val="00960618"/>
    <w:rsid w:val="009658E5"/>
    <w:rsid w:val="00983BAE"/>
    <w:rsid w:val="009875C8"/>
    <w:rsid w:val="009915E9"/>
    <w:rsid w:val="00991D38"/>
    <w:rsid w:val="00992C8B"/>
    <w:rsid w:val="009B12BB"/>
    <w:rsid w:val="009B29E8"/>
    <w:rsid w:val="009B7DA8"/>
    <w:rsid w:val="009B7FFA"/>
    <w:rsid w:val="009C36EB"/>
    <w:rsid w:val="009D32F0"/>
    <w:rsid w:val="009E059B"/>
    <w:rsid w:val="009F5527"/>
    <w:rsid w:val="00A03088"/>
    <w:rsid w:val="00A178E0"/>
    <w:rsid w:val="00A24D15"/>
    <w:rsid w:val="00A33FFD"/>
    <w:rsid w:val="00A3658C"/>
    <w:rsid w:val="00A37843"/>
    <w:rsid w:val="00A40BE3"/>
    <w:rsid w:val="00A410CD"/>
    <w:rsid w:val="00A53519"/>
    <w:rsid w:val="00A6090F"/>
    <w:rsid w:val="00A61592"/>
    <w:rsid w:val="00A719E4"/>
    <w:rsid w:val="00A83240"/>
    <w:rsid w:val="00A869C4"/>
    <w:rsid w:val="00A930FE"/>
    <w:rsid w:val="00A931A6"/>
    <w:rsid w:val="00AB23EA"/>
    <w:rsid w:val="00AB3823"/>
    <w:rsid w:val="00AB4289"/>
    <w:rsid w:val="00AC184D"/>
    <w:rsid w:val="00AC198F"/>
    <w:rsid w:val="00AC2BB3"/>
    <w:rsid w:val="00AC5C34"/>
    <w:rsid w:val="00AD3EF1"/>
    <w:rsid w:val="00AF6E2D"/>
    <w:rsid w:val="00B003B0"/>
    <w:rsid w:val="00B01F02"/>
    <w:rsid w:val="00B027CE"/>
    <w:rsid w:val="00B111DB"/>
    <w:rsid w:val="00B202F3"/>
    <w:rsid w:val="00B2334B"/>
    <w:rsid w:val="00B325A9"/>
    <w:rsid w:val="00B32DCD"/>
    <w:rsid w:val="00B46D87"/>
    <w:rsid w:val="00B51C20"/>
    <w:rsid w:val="00B543D5"/>
    <w:rsid w:val="00B5462A"/>
    <w:rsid w:val="00B54E9B"/>
    <w:rsid w:val="00B60656"/>
    <w:rsid w:val="00B6239F"/>
    <w:rsid w:val="00B73B2D"/>
    <w:rsid w:val="00B845AA"/>
    <w:rsid w:val="00B93C6F"/>
    <w:rsid w:val="00B97C40"/>
    <w:rsid w:val="00BA1DD8"/>
    <w:rsid w:val="00BA3FAB"/>
    <w:rsid w:val="00BA4931"/>
    <w:rsid w:val="00BA7623"/>
    <w:rsid w:val="00BB04D4"/>
    <w:rsid w:val="00BB1BF4"/>
    <w:rsid w:val="00BB3496"/>
    <w:rsid w:val="00BB6931"/>
    <w:rsid w:val="00BD5714"/>
    <w:rsid w:val="00BF4C97"/>
    <w:rsid w:val="00C01CA0"/>
    <w:rsid w:val="00C10EEE"/>
    <w:rsid w:val="00C32C14"/>
    <w:rsid w:val="00C4393C"/>
    <w:rsid w:val="00C44D99"/>
    <w:rsid w:val="00C51BC2"/>
    <w:rsid w:val="00C51C9B"/>
    <w:rsid w:val="00C55768"/>
    <w:rsid w:val="00C62D64"/>
    <w:rsid w:val="00C64C4F"/>
    <w:rsid w:val="00C65B8A"/>
    <w:rsid w:val="00C73E70"/>
    <w:rsid w:val="00C9374C"/>
    <w:rsid w:val="00C94DBC"/>
    <w:rsid w:val="00C951A7"/>
    <w:rsid w:val="00C962BF"/>
    <w:rsid w:val="00C97990"/>
    <w:rsid w:val="00CA2A13"/>
    <w:rsid w:val="00CB3FDA"/>
    <w:rsid w:val="00CB46FA"/>
    <w:rsid w:val="00CE7B17"/>
    <w:rsid w:val="00CE7F64"/>
    <w:rsid w:val="00D034E2"/>
    <w:rsid w:val="00D043E7"/>
    <w:rsid w:val="00D25CF9"/>
    <w:rsid w:val="00D42CEB"/>
    <w:rsid w:val="00D42F16"/>
    <w:rsid w:val="00D4534C"/>
    <w:rsid w:val="00D5308A"/>
    <w:rsid w:val="00D555E1"/>
    <w:rsid w:val="00D57ACA"/>
    <w:rsid w:val="00D6440C"/>
    <w:rsid w:val="00D64CC4"/>
    <w:rsid w:val="00D64EF9"/>
    <w:rsid w:val="00D67467"/>
    <w:rsid w:val="00D80094"/>
    <w:rsid w:val="00D83A43"/>
    <w:rsid w:val="00D845CB"/>
    <w:rsid w:val="00D85301"/>
    <w:rsid w:val="00D8782F"/>
    <w:rsid w:val="00D90937"/>
    <w:rsid w:val="00D9346F"/>
    <w:rsid w:val="00D95CCB"/>
    <w:rsid w:val="00DD67B6"/>
    <w:rsid w:val="00DE3813"/>
    <w:rsid w:val="00DE70BE"/>
    <w:rsid w:val="00DF5A00"/>
    <w:rsid w:val="00E03414"/>
    <w:rsid w:val="00E11EAD"/>
    <w:rsid w:val="00E170AB"/>
    <w:rsid w:val="00E17ED0"/>
    <w:rsid w:val="00E20920"/>
    <w:rsid w:val="00E428BB"/>
    <w:rsid w:val="00E447AD"/>
    <w:rsid w:val="00E54D25"/>
    <w:rsid w:val="00E55ED0"/>
    <w:rsid w:val="00E55F1C"/>
    <w:rsid w:val="00E57C27"/>
    <w:rsid w:val="00E65158"/>
    <w:rsid w:val="00E66C79"/>
    <w:rsid w:val="00E67430"/>
    <w:rsid w:val="00E7524F"/>
    <w:rsid w:val="00E8223C"/>
    <w:rsid w:val="00E87CB9"/>
    <w:rsid w:val="00E979D2"/>
    <w:rsid w:val="00EB24C1"/>
    <w:rsid w:val="00EB5EE1"/>
    <w:rsid w:val="00EC5FF3"/>
    <w:rsid w:val="00ED2415"/>
    <w:rsid w:val="00ED4B4A"/>
    <w:rsid w:val="00ED620C"/>
    <w:rsid w:val="00EE0296"/>
    <w:rsid w:val="00EE66AE"/>
    <w:rsid w:val="00EF01B4"/>
    <w:rsid w:val="00EF4BC8"/>
    <w:rsid w:val="00EF583F"/>
    <w:rsid w:val="00F019AB"/>
    <w:rsid w:val="00F0459F"/>
    <w:rsid w:val="00F13F40"/>
    <w:rsid w:val="00F147DE"/>
    <w:rsid w:val="00F1684C"/>
    <w:rsid w:val="00F23C94"/>
    <w:rsid w:val="00F24E8E"/>
    <w:rsid w:val="00F25435"/>
    <w:rsid w:val="00F272A4"/>
    <w:rsid w:val="00F33120"/>
    <w:rsid w:val="00F3697D"/>
    <w:rsid w:val="00F37085"/>
    <w:rsid w:val="00F3789A"/>
    <w:rsid w:val="00F43B17"/>
    <w:rsid w:val="00F45FA1"/>
    <w:rsid w:val="00F573CA"/>
    <w:rsid w:val="00F725C5"/>
    <w:rsid w:val="00F801E4"/>
    <w:rsid w:val="00F802AF"/>
    <w:rsid w:val="00F95A81"/>
    <w:rsid w:val="00FA3ACB"/>
    <w:rsid w:val="00FA430F"/>
    <w:rsid w:val="00FA6C7B"/>
    <w:rsid w:val="00FB1181"/>
    <w:rsid w:val="00FB5084"/>
    <w:rsid w:val="00FC11AD"/>
    <w:rsid w:val="00FC7712"/>
    <w:rsid w:val="00FD0B2F"/>
    <w:rsid w:val="00FD5A20"/>
    <w:rsid w:val="00FD76DB"/>
    <w:rsid w:val="00FD770E"/>
    <w:rsid w:val="00FE76A4"/>
    <w:rsid w:val="00FE7CF3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5A31B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74C"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D7F0-FBDC-4819-A771-1588EA44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2486</Words>
  <Characters>14919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2025-12-10T07:37:00Z</dcterms:created>
  <dcterms:modified xsi:type="dcterms:W3CDTF">2025-12-10T07:37:00Z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